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15" w:rsidRDefault="003D5415"/>
    <w:p w:rsidR="003D5415" w:rsidRDefault="003D5415" w:rsidP="003D5415">
      <w:pPr>
        <w:pStyle w:val="a7"/>
      </w:pPr>
      <w:r>
        <w:t>Заявка на расчет издания в серии «От имени Любви. 201</w:t>
      </w:r>
      <w:r w:rsidR="006C57D4">
        <w:t>8</w:t>
      </w:r>
      <w:r>
        <w:t>»</w:t>
      </w:r>
    </w:p>
    <w:p w:rsidR="003D5415" w:rsidRDefault="003D5415" w:rsidP="003D5415">
      <w:pPr>
        <w:rPr>
          <w:rFonts w:ascii="Calibri" w:hAnsi="Calibri"/>
          <w:color w:val="000000" w:themeColor="text1"/>
          <w:sz w:val="24"/>
          <w:szCs w:val="24"/>
        </w:rPr>
      </w:pPr>
    </w:p>
    <w:p w:rsidR="003D5415" w:rsidRPr="003D5415" w:rsidRDefault="003D5415" w:rsidP="003D5415">
      <w:pPr>
        <w:jc w:val="both"/>
        <w:rPr>
          <w:rFonts w:ascii="Calibri" w:hAnsi="Calibri"/>
          <w:sz w:val="24"/>
          <w:szCs w:val="24"/>
        </w:rPr>
      </w:pPr>
      <w:r w:rsidRPr="003D5415">
        <w:rPr>
          <w:rFonts w:ascii="Calibri" w:hAnsi="Calibri"/>
          <w:color w:val="000000" w:themeColor="text1"/>
          <w:sz w:val="24"/>
          <w:szCs w:val="24"/>
        </w:rPr>
        <w:t xml:space="preserve">Вам нужно заполнить заявку, написать свои пожелания и прислать вместе с текстами в редакцию. Расчет издания ничего не стоит и ни к чему не обязывает. </w:t>
      </w:r>
    </w:p>
    <w:p w:rsidR="003D5415" w:rsidRPr="003D5415" w:rsidRDefault="003D5415" w:rsidP="003D5415">
      <w:pPr>
        <w:jc w:val="both"/>
        <w:rPr>
          <w:rFonts w:ascii="Calibri" w:hAnsi="Calibri"/>
          <w:sz w:val="24"/>
          <w:szCs w:val="24"/>
        </w:rPr>
      </w:pPr>
      <w:r w:rsidRPr="003D5415">
        <w:rPr>
          <w:rFonts w:ascii="Calibri" w:hAnsi="Calibri"/>
          <w:sz w:val="24"/>
          <w:szCs w:val="24"/>
        </w:rPr>
        <w:t xml:space="preserve">Ваши менеджеры Мария Соседко </w:t>
      </w:r>
      <w:hyperlink r:id="rId8" w:history="1"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izdat</w:t>
        </w:r>
        <w:r w:rsidRPr="003D5415">
          <w:rPr>
            <w:rStyle w:val="af3"/>
            <w:rFonts w:ascii="Calibri" w:hAnsi="Calibri"/>
            <w:sz w:val="24"/>
            <w:szCs w:val="24"/>
          </w:rPr>
          <w:t>@</w:t>
        </w:r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soyuz</w:t>
        </w:r>
        <w:r w:rsidRPr="003D5415">
          <w:rPr>
            <w:rStyle w:val="af3"/>
            <w:rFonts w:ascii="Calibri" w:hAnsi="Calibri"/>
            <w:sz w:val="24"/>
            <w:szCs w:val="24"/>
          </w:rPr>
          <w:t>-</w:t>
        </w:r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pisatelei</w:t>
        </w:r>
        <w:r w:rsidRPr="003D5415">
          <w:rPr>
            <w:rStyle w:val="af3"/>
            <w:rFonts w:ascii="Calibri" w:hAnsi="Calibri"/>
            <w:sz w:val="24"/>
            <w:szCs w:val="24"/>
          </w:rPr>
          <w:t>.</w:t>
        </w:r>
        <w:proofErr w:type="spellStart"/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ru</w:t>
        </w:r>
        <w:proofErr w:type="spellEnd"/>
      </w:hyperlink>
      <w:r w:rsidRPr="003D5415">
        <w:rPr>
          <w:rFonts w:ascii="Calibri" w:hAnsi="Calibri"/>
          <w:sz w:val="24"/>
          <w:szCs w:val="24"/>
        </w:rPr>
        <w:t xml:space="preserve">  </w:t>
      </w:r>
    </w:p>
    <w:p w:rsidR="003D5415" w:rsidRPr="003D5415" w:rsidRDefault="003D5415" w:rsidP="003D5415">
      <w:pPr>
        <w:jc w:val="both"/>
        <w:rPr>
          <w:rFonts w:ascii="Calibri" w:hAnsi="Calibri"/>
          <w:sz w:val="24"/>
          <w:szCs w:val="24"/>
        </w:rPr>
      </w:pPr>
      <w:r w:rsidRPr="003D5415">
        <w:rPr>
          <w:rFonts w:ascii="Calibri" w:hAnsi="Calibri"/>
          <w:sz w:val="24"/>
          <w:szCs w:val="24"/>
        </w:rPr>
        <w:t xml:space="preserve">и Юлия Сергеева </w:t>
      </w:r>
      <w:hyperlink r:id="rId9" w:history="1"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izdat</w:t>
        </w:r>
        <w:r w:rsidRPr="003D5415">
          <w:rPr>
            <w:rStyle w:val="af3"/>
            <w:rFonts w:ascii="Calibri" w:hAnsi="Calibri"/>
            <w:sz w:val="24"/>
            <w:szCs w:val="24"/>
          </w:rPr>
          <w:t>2@</w:t>
        </w:r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soyuz</w:t>
        </w:r>
        <w:r w:rsidRPr="003D5415">
          <w:rPr>
            <w:rStyle w:val="af3"/>
            <w:rFonts w:ascii="Calibri" w:hAnsi="Calibri"/>
            <w:sz w:val="24"/>
            <w:szCs w:val="24"/>
          </w:rPr>
          <w:t>-</w:t>
        </w:r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pisatelei</w:t>
        </w:r>
        <w:r w:rsidRPr="003D5415">
          <w:rPr>
            <w:rStyle w:val="af3"/>
            <w:rFonts w:ascii="Calibri" w:hAnsi="Calibri"/>
            <w:sz w:val="24"/>
            <w:szCs w:val="24"/>
          </w:rPr>
          <w:t>.</w:t>
        </w:r>
        <w:proofErr w:type="spellStart"/>
        <w:r w:rsidRPr="003D5415">
          <w:rPr>
            <w:rStyle w:val="af3"/>
            <w:rFonts w:ascii="Calibri" w:hAnsi="Calibri"/>
            <w:sz w:val="24"/>
            <w:szCs w:val="24"/>
            <w:lang w:val="en-US"/>
          </w:rPr>
          <w:t>ru</w:t>
        </w:r>
        <w:proofErr w:type="spellEnd"/>
      </w:hyperlink>
    </w:p>
    <w:p w:rsidR="003D5415" w:rsidRPr="003D5415" w:rsidRDefault="003D5415" w:rsidP="003D5415">
      <w:pPr>
        <w:jc w:val="both"/>
        <w:rPr>
          <w:rStyle w:val="af3"/>
          <w:rFonts w:ascii="Calibri" w:hAnsi="Calibri"/>
          <w:sz w:val="24"/>
          <w:szCs w:val="24"/>
        </w:rPr>
      </w:pPr>
      <w:r w:rsidRPr="003D5415">
        <w:rPr>
          <w:rFonts w:ascii="Calibri" w:hAnsi="Calibri"/>
          <w:sz w:val="24"/>
          <w:szCs w:val="24"/>
        </w:rPr>
        <w:t xml:space="preserve">Издательство «Союз писателей» </w:t>
      </w:r>
      <w:hyperlink r:id="rId10" w:history="1">
        <w:r w:rsidRPr="003D5415">
          <w:rPr>
            <w:rStyle w:val="af3"/>
            <w:rFonts w:ascii="Calibri" w:hAnsi="Calibri"/>
            <w:sz w:val="24"/>
            <w:szCs w:val="24"/>
          </w:rPr>
          <w:t>http://soyuz-pisatelei.ru</w:t>
        </w:r>
      </w:hyperlink>
    </w:p>
    <w:p w:rsidR="003D5415" w:rsidRPr="003D5415" w:rsidRDefault="003D5415" w:rsidP="003D5415"/>
    <w:p w:rsidR="003D5415" w:rsidRDefault="003D5415"/>
    <w:p w:rsidR="003D5415" w:rsidRDefault="003D5415"/>
    <w:tbl>
      <w:tblPr>
        <w:tblStyle w:val="-76"/>
        <w:tblW w:w="0" w:type="auto"/>
        <w:tblLook w:val="04A0" w:firstRow="1" w:lastRow="0" w:firstColumn="1" w:lastColumn="0" w:noHBand="0" w:noVBand="1"/>
      </w:tblPr>
      <w:tblGrid>
        <w:gridCol w:w="4165"/>
        <w:gridCol w:w="4257"/>
      </w:tblGrid>
      <w:tr w:rsidR="00EA61BA" w:rsidRPr="00EA61BA" w:rsidTr="006C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ФИО автора или псевдоним (указывается в книге)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Город проживания (указывается в выходных данных)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Название книги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61BA" w:rsidRPr="00EA61BA" w:rsidRDefault="00EA61BA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415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3D5415" w:rsidRPr="00EA61BA" w:rsidRDefault="003D5415" w:rsidP="003D5415">
            <w:r>
              <w:t>Жанр</w:t>
            </w:r>
          </w:p>
        </w:tc>
        <w:tc>
          <w:tcPr>
            <w:tcW w:w="4257" w:type="dxa"/>
          </w:tcPr>
          <w:p w:rsidR="003D5415" w:rsidRPr="00EA61BA" w:rsidRDefault="003D5415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 xml:space="preserve">Возрастное ограничение </w:t>
            </w:r>
          </w:p>
          <w:p w:rsidR="005605A2" w:rsidRPr="00EA61BA" w:rsidRDefault="005605A2" w:rsidP="003D5415">
            <w:r w:rsidRPr="00EA61BA">
              <w:t>(ненужное удалить)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0+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6+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12+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16+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18+</w:t>
            </w: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EA61BA" w:rsidRDefault="005605A2" w:rsidP="003D5415">
            <w:r w:rsidRPr="00EA61BA">
              <w:t>Аннотация</w:t>
            </w:r>
          </w:p>
          <w:p w:rsidR="005605A2" w:rsidRPr="00EA61BA" w:rsidRDefault="005605A2" w:rsidP="003D5415">
            <w:r w:rsidRPr="00EA61BA">
              <w:t>(публикуется в Интернет-магазине)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Имеются ли в текстах нецензурные выражения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Кегль шрифта</w:t>
            </w:r>
          </w:p>
          <w:p w:rsidR="005605A2" w:rsidRPr="00EA61BA" w:rsidRDefault="005605A2" w:rsidP="003D5415">
            <w:r w:rsidRPr="00EA61BA">
              <w:t>(ненужное удалить)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10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11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12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14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16</w:t>
            </w: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Вариант издания:</w:t>
            </w:r>
            <w:r w:rsidRPr="00EA61BA">
              <w:br/>
              <w:t>(ненужное удалить)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• Только текст</w:t>
            </w:r>
            <w:r w:rsidRPr="00EA61BA">
              <w:br/>
              <w:t>• С ч/б рисунками</w:t>
            </w:r>
            <w:r w:rsidRPr="00EA61BA">
              <w:br/>
              <w:t>• С цветными рисунками</w:t>
            </w: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Верстка</w:t>
            </w:r>
          </w:p>
          <w:p w:rsidR="005605A2" w:rsidRPr="00EA61BA" w:rsidRDefault="005605A2" w:rsidP="003D5415">
            <w:r w:rsidRPr="00EA61BA">
              <w:t>(ненужное удалить)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pStyle w:val="af4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Строгая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С виньетками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Без колонтитулов</w:t>
            </w: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 xml:space="preserve">Формат </w:t>
            </w:r>
            <w:r w:rsidRPr="00EA61BA">
              <w:br/>
              <w:t>(ненужное удалить)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OLE_LINK1"/>
            <w:bookmarkStart w:id="1" w:name="OLE_LINK2"/>
            <w:r w:rsidRPr="00EA61BA">
              <w:t>• А5 (140х200)</w:t>
            </w:r>
          </w:p>
          <w:bookmarkEnd w:id="0"/>
          <w:bookmarkEnd w:id="1"/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• А6 (карманный) (заказ книг от 10 экз.)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• 130х200 (зауженный)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• 140х180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• 130х180</w:t>
            </w: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Переплет (ненужное удалить):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• Мягкий, скоба (до 40 страниц)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• Мягкий клеевой (от 40 страниц)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• Твердый клеевой (от 56 страниц)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Дополнительно: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Золотое тиснение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Серебряное тиснение</w:t>
            </w:r>
          </w:p>
          <w:p w:rsidR="005605A2" w:rsidRDefault="005605A2" w:rsidP="003D5415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Рубиновое тиснение</w:t>
            </w:r>
          </w:p>
          <w:p w:rsidR="006C57D4" w:rsidRPr="00EA61BA" w:rsidRDefault="006C57D4" w:rsidP="003D5415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>
              <w:rPr>
                <w:color w:val="1A4BC7" w:themeColor="accent4" w:themeShade="BF"/>
              </w:rPr>
              <w:t>Розовое тиснение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Сапфировое тиснение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Изумрудное тиснение</w:t>
            </w: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lastRenderedPageBreak/>
              <w:t xml:space="preserve">Бумага или </w:t>
            </w:r>
            <w:proofErr w:type="spellStart"/>
            <w:r w:rsidRPr="00EA61BA">
              <w:t>ламинация</w:t>
            </w:r>
            <w:proofErr w:type="spellEnd"/>
          </w:p>
          <w:p w:rsidR="005605A2" w:rsidRPr="00EA61BA" w:rsidRDefault="005605A2" w:rsidP="003D5415">
            <w:r w:rsidRPr="00EA61BA">
              <w:t>(ненужное удалить)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pStyle w:val="af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Матовая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 xml:space="preserve">Глянцевая </w:t>
            </w:r>
          </w:p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 xml:space="preserve">+ </w:t>
            </w:r>
            <w:proofErr w:type="spellStart"/>
            <w:r w:rsidRPr="00EA61BA">
              <w:t>Ламинация</w:t>
            </w:r>
            <w:proofErr w:type="spellEnd"/>
            <w:r w:rsidRPr="00EA61BA">
              <w:t xml:space="preserve"> с голографическими эффектами (только для твердого переплета).</w:t>
            </w: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Обложка:</w:t>
            </w:r>
            <w:r w:rsidRPr="00EA61BA">
              <w:br/>
              <w:t>(ненужное удалить)</w:t>
            </w:r>
          </w:p>
        </w:tc>
        <w:tc>
          <w:tcPr>
            <w:tcW w:w="4257" w:type="dxa"/>
          </w:tcPr>
          <w:p w:rsidR="003D5415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 xml:space="preserve">• </w:t>
            </w:r>
            <w:r w:rsidR="00EA61BA">
              <w:t>Шаблонная</w:t>
            </w:r>
            <w:r w:rsidR="00A11206">
              <w:t xml:space="preserve">   / </w:t>
            </w:r>
            <w:r w:rsidR="003D5415">
              <w:t>бесплатно</w:t>
            </w:r>
          </w:p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OLE_LINK3"/>
            <w:bookmarkStart w:id="3" w:name="OLE_LINK4"/>
            <w:r w:rsidRPr="00EA61BA">
              <w:t xml:space="preserve">• Заказать у художника </w:t>
            </w:r>
            <w:r w:rsidR="00A11206">
              <w:t xml:space="preserve"> / </w:t>
            </w:r>
            <w:r w:rsidR="006C57D4">
              <w:t>1000 / 2000</w:t>
            </w:r>
            <w:r w:rsidR="00A11206">
              <w:t xml:space="preserve"> руб. </w:t>
            </w:r>
            <w:bookmarkEnd w:id="2"/>
            <w:bookmarkEnd w:id="3"/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Платные услуги</w:t>
            </w:r>
            <w:r w:rsidR="00EA61BA">
              <w:t xml:space="preserve"> по желанию</w:t>
            </w:r>
          </w:p>
          <w:p w:rsidR="005605A2" w:rsidRPr="00EA61BA" w:rsidRDefault="005605A2" w:rsidP="003D5415">
            <w:r w:rsidRPr="00EA61BA">
              <w:t>(ненужное удалить)</w:t>
            </w:r>
            <w:r w:rsidRPr="00EA61BA">
              <w:br/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Корректорская правка</w:t>
            </w:r>
            <w:r w:rsidRPr="00EA61BA">
              <w:rPr>
                <w:color w:val="1A4BC7" w:themeColor="accent4" w:themeShade="BF"/>
              </w:rPr>
              <w:tab/>
            </w:r>
            <w:r w:rsidR="006C57D4">
              <w:rPr>
                <w:color w:val="1A4BC7" w:themeColor="accent4" w:themeShade="BF"/>
              </w:rPr>
              <w:t xml:space="preserve">1000 знаков / </w:t>
            </w:r>
            <w:r w:rsidRPr="00EA61BA">
              <w:rPr>
                <w:color w:val="1A4BC7" w:themeColor="accent4" w:themeShade="BF"/>
              </w:rPr>
              <w:t>40 руб.</w:t>
            </w:r>
          </w:p>
          <w:p w:rsidR="006C57D4" w:rsidRPr="00EA61BA" w:rsidRDefault="005605A2" w:rsidP="006C57D4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Редакторская правка</w:t>
            </w:r>
            <w:r w:rsidRPr="00EA61BA">
              <w:rPr>
                <w:color w:val="1A4BC7" w:themeColor="accent4" w:themeShade="BF"/>
              </w:rPr>
              <w:tab/>
            </w:r>
            <w:r w:rsidR="006C57D4">
              <w:rPr>
                <w:color w:val="1A4BC7" w:themeColor="accent4" w:themeShade="BF"/>
              </w:rPr>
              <w:t xml:space="preserve">1000 знаков / </w:t>
            </w:r>
            <w:r w:rsidR="006C57D4">
              <w:rPr>
                <w:color w:val="1A4BC7" w:themeColor="accent4" w:themeShade="BF"/>
              </w:rPr>
              <w:t>5</w:t>
            </w:r>
            <w:r w:rsidR="006C57D4" w:rsidRPr="00EA61BA">
              <w:rPr>
                <w:color w:val="1A4BC7" w:themeColor="accent4" w:themeShade="BF"/>
              </w:rPr>
              <w:t>0 руб.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Присвоение ISBN</w:t>
            </w:r>
            <w:r w:rsidRPr="00EA61BA">
              <w:rPr>
                <w:color w:val="1A4BC7" w:themeColor="accent4" w:themeShade="BF"/>
              </w:rPr>
              <w:tab/>
              <w:t>1 издание</w:t>
            </w:r>
            <w:r w:rsidRPr="00EA61BA">
              <w:rPr>
                <w:color w:val="1A4BC7" w:themeColor="accent4" w:themeShade="BF"/>
              </w:rPr>
              <w:tab/>
              <w:t>2500 руб. + 16 экз. книг для отправки в РКП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Иллюстрация черно-белая</w:t>
            </w:r>
            <w:r w:rsidRPr="00EA61BA">
              <w:rPr>
                <w:color w:val="1A4BC7" w:themeColor="accent4" w:themeShade="BF"/>
              </w:rPr>
              <w:tab/>
              <w:t>1 шт.</w:t>
            </w:r>
            <w:r w:rsidRPr="00EA61BA">
              <w:rPr>
                <w:color w:val="1A4BC7" w:themeColor="accent4" w:themeShade="BF"/>
              </w:rPr>
              <w:tab/>
            </w:r>
            <w:r w:rsidR="006C57D4">
              <w:rPr>
                <w:color w:val="1A4BC7" w:themeColor="accent4" w:themeShade="BF"/>
              </w:rPr>
              <w:t>8</w:t>
            </w:r>
            <w:r w:rsidRPr="00EA61BA">
              <w:rPr>
                <w:color w:val="1A4BC7" w:themeColor="accent4" w:themeShade="BF"/>
              </w:rPr>
              <w:t>00 руб.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Иллюстрация полноцветная</w:t>
            </w:r>
            <w:r w:rsidRPr="00EA61BA">
              <w:rPr>
                <w:color w:val="1A4BC7" w:themeColor="accent4" w:themeShade="BF"/>
              </w:rPr>
              <w:tab/>
              <w:t>1 шт.</w:t>
            </w:r>
            <w:r w:rsidRPr="00EA61BA">
              <w:rPr>
                <w:color w:val="1A4BC7" w:themeColor="accent4" w:themeShade="BF"/>
              </w:rPr>
              <w:tab/>
              <w:t>1</w:t>
            </w:r>
            <w:r w:rsidR="006C57D4">
              <w:rPr>
                <w:color w:val="1A4BC7" w:themeColor="accent4" w:themeShade="BF"/>
              </w:rPr>
              <w:t>8</w:t>
            </w:r>
            <w:r w:rsidRPr="00EA61BA">
              <w:rPr>
                <w:color w:val="1A4BC7" w:themeColor="accent4" w:themeShade="BF"/>
              </w:rPr>
              <w:t xml:space="preserve">00 руб. 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Заставка черно-белая</w:t>
            </w:r>
            <w:r w:rsidRPr="00EA61BA">
              <w:rPr>
                <w:color w:val="1A4BC7" w:themeColor="accent4" w:themeShade="BF"/>
              </w:rPr>
              <w:tab/>
              <w:t>1 шт.</w:t>
            </w:r>
            <w:r w:rsidRPr="00EA61BA">
              <w:rPr>
                <w:color w:val="1A4BC7" w:themeColor="accent4" w:themeShade="BF"/>
              </w:rPr>
              <w:tab/>
            </w:r>
            <w:r w:rsidR="006C57D4">
              <w:rPr>
                <w:color w:val="1A4BC7" w:themeColor="accent4" w:themeShade="BF"/>
              </w:rPr>
              <w:t>50</w:t>
            </w:r>
            <w:r w:rsidRPr="00EA61BA">
              <w:rPr>
                <w:color w:val="1A4BC7" w:themeColor="accent4" w:themeShade="BF"/>
              </w:rPr>
              <w:t>0 руб.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Заставка полноцветная</w:t>
            </w:r>
            <w:r w:rsidRPr="00EA61BA">
              <w:rPr>
                <w:color w:val="1A4BC7" w:themeColor="accent4" w:themeShade="BF"/>
              </w:rPr>
              <w:tab/>
              <w:t>1 шт.</w:t>
            </w:r>
            <w:r w:rsidRPr="00EA61BA">
              <w:rPr>
                <w:color w:val="1A4BC7" w:themeColor="accent4" w:themeShade="BF"/>
              </w:rPr>
              <w:tab/>
            </w:r>
            <w:r w:rsidR="006C57D4">
              <w:rPr>
                <w:color w:val="1A4BC7" w:themeColor="accent4" w:themeShade="BF"/>
              </w:rPr>
              <w:t>12</w:t>
            </w:r>
            <w:r w:rsidRPr="00EA61BA">
              <w:rPr>
                <w:color w:val="1A4BC7" w:themeColor="accent4" w:themeShade="BF"/>
              </w:rPr>
              <w:t>00 руб.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Рекламный плакат на книгу</w:t>
            </w:r>
            <w:r w:rsidRPr="00EA61BA">
              <w:rPr>
                <w:color w:val="1A4BC7" w:themeColor="accent4" w:themeShade="BF"/>
              </w:rPr>
              <w:tab/>
              <w:t>1 шт.</w:t>
            </w:r>
            <w:r w:rsidRPr="00EA61BA">
              <w:rPr>
                <w:color w:val="1A4BC7" w:themeColor="accent4" w:themeShade="BF"/>
              </w:rPr>
              <w:tab/>
              <w:t>1000 руб.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Аннотация на книгу</w:t>
            </w:r>
            <w:r w:rsidRPr="00EA61BA">
              <w:rPr>
                <w:color w:val="1A4BC7" w:themeColor="accent4" w:themeShade="BF"/>
              </w:rPr>
              <w:tab/>
              <w:t>1 издание</w:t>
            </w:r>
            <w:r w:rsidRPr="00EA61BA">
              <w:rPr>
                <w:color w:val="1A4BC7" w:themeColor="accent4" w:themeShade="BF"/>
              </w:rPr>
              <w:tab/>
              <w:t>500 руб.</w:t>
            </w:r>
          </w:p>
          <w:p w:rsidR="005605A2" w:rsidRPr="00EA61BA" w:rsidRDefault="005605A2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 w:rsidRPr="00EA61BA">
              <w:rPr>
                <w:color w:val="1A4BC7" w:themeColor="accent4" w:themeShade="BF"/>
              </w:rPr>
              <w:t>Рецензия на книгу</w:t>
            </w:r>
            <w:r w:rsidRPr="00EA61BA">
              <w:rPr>
                <w:color w:val="1A4BC7" w:themeColor="accent4" w:themeShade="BF"/>
              </w:rPr>
              <w:tab/>
              <w:t>1 издание</w:t>
            </w:r>
            <w:r w:rsidRPr="00EA61BA">
              <w:rPr>
                <w:color w:val="1A4BC7" w:themeColor="accent4" w:themeShade="BF"/>
              </w:rPr>
              <w:tab/>
              <w:t>от 1500 руб.</w:t>
            </w:r>
          </w:p>
          <w:p w:rsidR="003D5415" w:rsidRPr="00EA61BA" w:rsidRDefault="003D5415" w:rsidP="003D5415">
            <w:pPr>
              <w:pStyle w:val="af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BC7" w:themeColor="accent4" w:themeShade="BF"/>
              </w:rPr>
            </w:pPr>
            <w:r>
              <w:rPr>
                <w:color w:val="1A4BC7" w:themeColor="accent4" w:themeShade="BF"/>
              </w:rPr>
              <w:t xml:space="preserve">Блокноты с рекламой книги     1 шт.     120 руб. </w:t>
            </w: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Удобный способ оплаты:</w:t>
            </w:r>
          </w:p>
          <w:p w:rsidR="005605A2" w:rsidRPr="00EA61BA" w:rsidRDefault="005605A2" w:rsidP="003D5415">
            <w:r w:rsidRPr="00EA61BA">
              <w:t>(ненужное удалить)</w:t>
            </w:r>
            <w:r w:rsidRPr="00EA61BA">
              <w:br/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• Банковский перевод</w:t>
            </w:r>
            <w:r w:rsidRPr="00EA61BA">
              <w:br/>
              <w:t xml:space="preserve">• </w:t>
            </w:r>
            <w:proofErr w:type="spellStart"/>
            <w:r w:rsidRPr="00EA61BA">
              <w:t>Visa</w:t>
            </w:r>
            <w:proofErr w:type="spellEnd"/>
            <w:r w:rsidRPr="00EA61BA">
              <w:br/>
              <w:t xml:space="preserve">• </w:t>
            </w:r>
            <w:proofErr w:type="spellStart"/>
            <w:r w:rsidRPr="00EA61BA">
              <w:t>Robokassa</w:t>
            </w:r>
            <w:proofErr w:type="spellEnd"/>
            <w:r w:rsidRPr="00EA61BA">
              <w:br/>
              <w:t xml:space="preserve">• </w:t>
            </w:r>
            <w:proofErr w:type="spellStart"/>
            <w:r w:rsidRPr="00EA61BA">
              <w:t>Яндекс.Деньги</w:t>
            </w:r>
            <w:proofErr w:type="spellEnd"/>
            <w:r w:rsidRPr="00EA61BA">
              <w:br/>
              <w:t>• Почтовый перевод</w:t>
            </w:r>
            <w:r w:rsidRPr="00EA61BA">
              <w:br/>
              <w:t>• Другое</w:t>
            </w: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Предполагаемый тираж для получения автором:</w:t>
            </w:r>
            <w:r w:rsidRPr="00EA61BA">
              <w:br/>
              <w:t xml:space="preserve">Стоимость 1 экз. книги будет известна после </w:t>
            </w:r>
            <w:r w:rsidR="00EA61BA">
              <w:t>расчета</w:t>
            </w:r>
            <w:r w:rsidRPr="00EA61BA">
              <w:t xml:space="preserve"> заявки</w:t>
            </w:r>
            <w:r w:rsidR="00EA61BA">
              <w:t>, т.к. зависит от кол-ва страниц, переплета, формата</w:t>
            </w:r>
            <w:r w:rsidRPr="00EA61BA">
              <w:t>. Менеджер обязательно сообщит вам эту информацию. 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br/>
            </w:r>
          </w:p>
        </w:tc>
      </w:tr>
      <w:tr w:rsidR="00EA61BA" w:rsidRPr="00EA61BA" w:rsidTr="006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>ФИО и полный почтовый адрес получателя тиража: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6C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shd w:val="clear" w:color="auto" w:fill="auto"/>
          </w:tcPr>
          <w:p w:rsidR="005605A2" w:rsidRPr="00EA61BA" w:rsidRDefault="005605A2" w:rsidP="003D5415">
            <w:r w:rsidRPr="00EA61BA">
              <w:t xml:space="preserve">Номер телефона для связи  </w:t>
            </w:r>
          </w:p>
        </w:tc>
        <w:tc>
          <w:tcPr>
            <w:tcW w:w="4257" w:type="dxa"/>
          </w:tcPr>
          <w:p w:rsidR="005605A2" w:rsidRPr="00EA61BA" w:rsidRDefault="005605A2" w:rsidP="003D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609D" w:rsidRPr="00EA61BA" w:rsidRDefault="0016609D" w:rsidP="003D5415">
      <w:pPr>
        <w:rPr>
          <w:rFonts w:ascii="Calibri" w:hAnsi="Calibri"/>
        </w:rPr>
      </w:pPr>
      <w:bookmarkStart w:id="4" w:name="_GoBack"/>
      <w:bookmarkEnd w:id="4"/>
    </w:p>
    <w:sectPr w:rsidR="0016609D" w:rsidRPr="00EA61BA" w:rsidSect="005605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2045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C9" w:rsidRDefault="009B3BC9">
      <w:r>
        <w:separator/>
      </w:r>
    </w:p>
  </w:endnote>
  <w:endnote w:type="continuationSeparator" w:id="0">
    <w:p w:rsidR="009B3BC9" w:rsidRDefault="009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15" w:rsidRDefault="003D541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15" w:rsidRDefault="003D541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15" w:rsidRDefault="003D54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C9" w:rsidRDefault="009B3BC9">
      <w:r>
        <w:separator/>
      </w:r>
    </w:p>
  </w:footnote>
  <w:footnote w:type="continuationSeparator" w:id="0">
    <w:p w:rsidR="009B3BC9" w:rsidRDefault="009B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A2" w:rsidRDefault="009B3BC9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8407" o:spid="_x0000_s2053" type="#_x0000_t75" style="position:absolute;margin-left:0;margin-top:0;width:449.45pt;height:418.45pt;z-index:-251657216;mso-position-horizontal:center;mso-position-horizontal-relative:margin;mso-position-vertical:center;mso-position-vertical-relative:margin" o:allowincell="f">
          <v:imagedata r:id="rId1" o:title="heart-12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A2" w:rsidRDefault="009B3BC9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8408" o:spid="_x0000_s2054" type="#_x0000_t75" style="position:absolute;margin-left:0;margin-top:0;width:449.45pt;height:418.45pt;z-index:-251656192;mso-position-horizontal:center;mso-position-horizontal-relative:margin;mso-position-vertical:center;mso-position-vertical-relative:margin" o:allowincell="f">
          <v:imagedata r:id="rId1" o:title="heart-12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A2" w:rsidRDefault="009B3BC9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8406" o:spid="_x0000_s2052" type="#_x0000_t75" style="position:absolute;margin-left:0;margin-top:0;width:449.45pt;height:418.45pt;z-index:-251658240;mso-position-horizontal:center;mso-position-horizontal-relative:margin;mso-position-vertical:center;mso-position-vertical-relative:margin" o:allowincell="f">
          <v:imagedata r:id="rId1" o:title="heart-12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3A"/>
    <w:multiLevelType w:val="hybridMultilevel"/>
    <w:tmpl w:val="EB24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EE3"/>
    <w:multiLevelType w:val="hybridMultilevel"/>
    <w:tmpl w:val="B8EA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5C5"/>
    <w:multiLevelType w:val="hybridMultilevel"/>
    <w:tmpl w:val="D8F0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F8B"/>
    <w:multiLevelType w:val="hybridMultilevel"/>
    <w:tmpl w:val="F180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E55"/>
    <w:multiLevelType w:val="hybridMultilevel"/>
    <w:tmpl w:val="240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C36"/>
    <w:multiLevelType w:val="hybridMultilevel"/>
    <w:tmpl w:val="5F80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6822"/>
    <w:multiLevelType w:val="hybridMultilevel"/>
    <w:tmpl w:val="36F6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A2"/>
    <w:rsid w:val="00037315"/>
    <w:rsid w:val="000524BB"/>
    <w:rsid w:val="000F0DD2"/>
    <w:rsid w:val="0016609D"/>
    <w:rsid w:val="00184BCF"/>
    <w:rsid w:val="003B16C2"/>
    <w:rsid w:val="003C7BF2"/>
    <w:rsid w:val="003D5415"/>
    <w:rsid w:val="0041478E"/>
    <w:rsid w:val="005605A2"/>
    <w:rsid w:val="005E6252"/>
    <w:rsid w:val="006514EF"/>
    <w:rsid w:val="006C57D4"/>
    <w:rsid w:val="006D0B56"/>
    <w:rsid w:val="00702656"/>
    <w:rsid w:val="00756E30"/>
    <w:rsid w:val="007C5569"/>
    <w:rsid w:val="008D2FC1"/>
    <w:rsid w:val="009B0CDD"/>
    <w:rsid w:val="009B3BC9"/>
    <w:rsid w:val="009B730B"/>
    <w:rsid w:val="00A11206"/>
    <w:rsid w:val="00A21EE9"/>
    <w:rsid w:val="00AA5DF4"/>
    <w:rsid w:val="00B12C35"/>
    <w:rsid w:val="00B537E1"/>
    <w:rsid w:val="00C1721C"/>
    <w:rsid w:val="00C5263C"/>
    <w:rsid w:val="00CE1DC2"/>
    <w:rsid w:val="00D13A8C"/>
    <w:rsid w:val="00E02C2B"/>
    <w:rsid w:val="00E246DF"/>
    <w:rsid w:val="00E3537F"/>
    <w:rsid w:val="00EA61BA"/>
    <w:rsid w:val="00F25079"/>
    <w:rsid w:val="00F7226F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66C156"/>
  <w15:chartTrackingRefBased/>
  <w15:docId w15:val="{ED0D2F21-9931-48E5-A8FE-6785641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4551" w:themeColor="text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after="240" w:line="288" w:lineRule="auto"/>
      <w:contextualSpacing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32D9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uiPriority w:val="3"/>
    <w:qFormat/>
    <w:pPr>
      <w:spacing w:after="240" w:line="228" w:lineRule="auto"/>
      <w:contextualSpacing/>
    </w:pPr>
    <w:rPr>
      <w:b/>
      <w:bCs/>
      <w:sz w:val="66"/>
      <w:szCs w:val="66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color w:val="C830CC" w:themeColor="accent2"/>
      <w:sz w:val="18"/>
      <w:szCs w:val="18"/>
    </w:rPr>
  </w:style>
  <w:style w:type="paragraph" w:customStyle="1" w:styleId="a6">
    <w:name w:val="Информация о подарке"/>
    <w:basedOn w:val="a"/>
    <w:uiPriority w:val="5"/>
    <w:qFormat/>
    <w:pPr>
      <w:contextualSpacing/>
    </w:pPr>
    <w:rPr>
      <w:b/>
      <w:bCs/>
      <w:spacing w:val="-12"/>
      <w:sz w:val="24"/>
      <w:szCs w:val="24"/>
    </w:rPr>
  </w:style>
  <w:style w:type="character" w:customStyle="1" w:styleId="10">
    <w:name w:val="Заголовок 1 Знак"/>
    <w:basedOn w:val="a0"/>
    <w:link w:val="1"/>
    <w:uiPriority w:val="3"/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b/>
      <w:bCs/>
      <w:sz w:val="48"/>
      <w:szCs w:val="48"/>
    </w:rPr>
  </w:style>
  <w:style w:type="character" w:customStyle="1" w:styleId="a8">
    <w:name w:val="Подзаголовок Знак"/>
    <w:basedOn w:val="a0"/>
    <w:link w:val="a7"/>
    <w:uiPriority w:val="2"/>
    <w:rPr>
      <w:b/>
      <w:bCs/>
      <w:sz w:val="48"/>
      <w:szCs w:val="4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"/>
    <w:qFormat/>
    <w:pPr>
      <w:spacing w:after="60" w:line="228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ab">
    <w:name w:val="Заголовок Знак"/>
    <w:basedOn w:val="a0"/>
    <w:link w:val="aa"/>
    <w:uiPriority w:val="1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ac">
    <w:name w:val="Closing"/>
    <w:basedOn w:val="a"/>
    <w:link w:val="ad"/>
    <w:uiPriority w:val="4"/>
    <w:unhideWhenUsed/>
    <w:qFormat/>
    <w:pPr>
      <w:spacing w:after="40"/>
    </w:pPr>
    <w:rPr>
      <w:sz w:val="14"/>
      <w:szCs w:val="14"/>
    </w:rPr>
  </w:style>
  <w:style w:type="character" w:customStyle="1" w:styleId="ad">
    <w:name w:val="Прощание Знак"/>
    <w:basedOn w:val="a0"/>
    <w:link w:val="ac"/>
    <w:uiPriority w:val="4"/>
    <w:rPr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E32D91" w:themeColor="accent1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footer"/>
    <w:basedOn w:val="a"/>
    <w:link w:val="af2"/>
    <w:uiPriority w:val="99"/>
    <w:unhideWhenUsed/>
    <w:rsid w:val="005605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05A2"/>
  </w:style>
  <w:style w:type="character" w:styleId="af3">
    <w:name w:val="Hyperlink"/>
    <w:basedOn w:val="a0"/>
    <w:uiPriority w:val="99"/>
    <w:unhideWhenUsed/>
    <w:rsid w:val="005605A2"/>
    <w:rPr>
      <w:color w:val="6B9F25" w:themeColor="hyperlink"/>
      <w:u w:val="single"/>
    </w:rPr>
  </w:style>
  <w:style w:type="paragraph" w:styleId="af4">
    <w:name w:val="List Paragraph"/>
    <w:basedOn w:val="a"/>
    <w:uiPriority w:val="34"/>
    <w:qFormat/>
    <w:rsid w:val="005605A2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-74">
    <w:name w:val="Grid Table 7 Colorful Accent 4"/>
    <w:basedOn w:val="a1"/>
    <w:uiPriority w:val="52"/>
    <w:rsid w:val="00EA61BA"/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-76">
    <w:name w:val="Grid Table 7 Colorful Accent 6"/>
    <w:basedOn w:val="a1"/>
    <w:uiPriority w:val="52"/>
    <w:rsid w:val="003D5415"/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@soyuz-pisatelei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oyuz-pisatele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dat2@soyuz-pisatelei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\AppData\Roaming\Microsoft\&#1064;&#1072;&#1073;&#1083;&#1086;&#1085;&#1099;\&#1057;&#1077;&#1088;&#1090;&#1080;&#1092;&#1080;&#1082;&#1072;&#1090;%20&#1082;&#1086;%20&#1076;&#1085;&#1102;%20&#1088;&#1086;&#1078;&#1076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B38F1C-AA0C-4991-B30F-754BE57B6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Сертификат ко дню рождения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Соседко</dc:creator>
  <cp:keywords/>
  <cp:lastModifiedBy>Мария Соседко</cp:lastModifiedBy>
  <cp:revision>3</cp:revision>
  <dcterms:created xsi:type="dcterms:W3CDTF">2017-01-16T13:18:00Z</dcterms:created>
  <dcterms:modified xsi:type="dcterms:W3CDTF">2018-02-09T19:08:00Z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TC040108889991</vt:lpwstr>
  </property>
</Properties>
</file>